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A3" w:rsidRDefault="00C663DE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232A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8232A3" w:rsidRDefault="008232A3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2A3" w:rsidRDefault="008232A3" w:rsidP="00AC0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BAC" w:rsidRDefault="008232A3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4907A0" w:rsidRPr="001D3196">
        <w:rPr>
          <w:rFonts w:ascii="Times New Roman" w:hAnsi="Times New Roman" w:cs="Times New Roman"/>
          <w:b/>
          <w:sz w:val="24"/>
          <w:szCs w:val="24"/>
        </w:rPr>
        <w:t>Uchwała</w:t>
      </w:r>
      <w:r w:rsidR="006251CB" w:rsidRPr="001D3196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E92B15">
        <w:rPr>
          <w:rFonts w:ascii="Times New Roman" w:hAnsi="Times New Roman" w:cs="Times New Roman"/>
          <w:b/>
          <w:sz w:val="24"/>
          <w:szCs w:val="24"/>
        </w:rPr>
        <w:t>V/60/15</w:t>
      </w:r>
      <w:r w:rsidR="00C663DE">
        <w:rPr>
          <w:rFonts w:ascii="Times New Roman" w:hAnsi="Times New Roman" w:cs="Times New Roman"/>
          <w:b/>
          <w:sz w:val="24"/>
          <w:szCs w:val="24"/>
        </w:rPr>
        <w:tab/>
      </w:r>
      <w:r w:rsidR="00C663DE">
        <w:rPr>
          <w:rFonts w:ascii="Times New Roman" w:hAnsi="Times New Roman" w:cs="Times New Roman"/>
          <w:b/>
          <w:sz w:val="24"/>
          <w:szCs w:val="24"/>
        </w:rPr>
        <w:tab/>
      </w:r>
      <w:r w:rsidR="00C663DE">
        <w:rPr>
          <w:rFonts w:ascii="Times New Roman" w:hAnsi="Times New Roman" w:cs="Times New Roman"/>
          <w:b/>
          <w:sz w:val="24"/>
          <w:szCs w:val="24"/>
        </w:rPr>
        <w:tab/>
      </w:r>
      <w:r w:rsidR="00C663DE">
        <w:rPr>
          <w:rFonts w:ascii="Times New Roman" w:hAnsi="Times New Roman" w:cs="Times New Roman"/>
          <w:b/>
          <w:sz w:val="24"/>
          <w:szCs w:val="24"/>
        </w:rPr>
        <w:tab/>
      </w:r>
    </w:p>
    <w:p w:rsidR="004907A0" w:rsidRPr="001D3196" w:rsidRDefault="004907A0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96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6251CB" w:rsidRPr="001D3196" w:rsidRDefault="006251CB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9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84542" w:rsidRPr="00084542">
        <w:rPr>
          <w:rFonts w:ascii="Times New Roman" w:hAnsi="Times New Roman" w:cs="Times New Roman"/>
          <w:b/>
          <w:sz w:val="24"/>
          <w:szCs w:val="24"/>
        </w:rPr>
        <w:t>26</w:t>
      </w:r>
      <w:r w:rsidR="005826FE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="00505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3DE">
        <w:rPr>
          <w:rFonts w:ascii="Times New Roman" w:hAnsi="Times New Roman" w:cs="Times New Roman"/>
          <w:b/>
          <w:sz w:val="24"/>
          <w:szCs w:val="24"/>
        </w:rPr>
        <w:t>201</w:t>
      </w:r>
      <w:r w:rsidR="005826FE">
        <w:rPr>
          <w:rFonts w:ascii="Times New Roman" w:hAnsi="Times New Roman" w:cs="Times New Roman"/>
          <w:b/>
          <w:sz w:val="24"/>
          <w:szCs w:val="24"/>
        </w:rPr>
        <w:t>5</w:t>
      </w:r>
      <w:r w:rsidR="00AC0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3DE">
        <w:rPr>
          <w:rFonts w:ascii="Times New Roman" w:hAnsi="Times New Roman" w:cs="Times New Roman"/>
          <w:b/>
          <w:sz w:val="24"/>
          <w:szCs w:val="24"/>
        </w:rPr>
        <w:t>r.</w:t>
      </w:r>
    </w:p>
    <w:p w:rsidR="006251CB" w:rsidRDefault="006251CB" w:rsidP="006251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42B6" w:rsidRPr="006251CB" w:rsidRDefault="000042B6" w:rsidP="006251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07A0" w:rsidRDefault="003A6F6C" w:rsidP="008232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232A3">
        <w:rPr>
          <w:rFonts w:ascii="Times New Roman" w:hAnsi="Times New Roman" w:cs="Times New Roman"/>
          <w:b/>
          <w:sz w:val="24"/>
          <w:szCs w:val="24"/>
        </w:rPr>
        <w:t xml:space="preserve">rozpatrzenia skargi </w:t>
      </w:r>
      <w:r w:rsidR="00AC05E0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826FE">
        <w:rPr>
          <w:rFonts w:ascii="Times New Roman" w:hAnsi="Times New Roman" w:cs="Times New Roman"/>
          <w:b/>
          <w:sz w:val="24"/>
          <w:szCs w:val="24"/>
        </w:rPr>
        <w:t>Ośrodek Pomocy Społecznej w Bobrownikach</w:t>
      </w:r>
    </w:p>
    <w:p w:rsidR="006251CB" w:rsidRDefault="006251CB" w:rsidP="006251CB">
      <w:pPr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0042B6" w:rsidRPr="006251CB" w:rsidRDefault="000042B6" w:rsidP="006251CB">
      <w:pPr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AC05E0" w:rsidRDefault="004907A0" w:rsidP="00AC05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F6C">
        <w:rPr>
          <w:rFonts w:ascii="Times New Roman" w:hAnsi="Times New Roman" w:cs="Times New Roman"/>
          <w:sz w:val="24"/>
          <w:szCs w:val="24"/>
        </w:rPr>
        <w:t xml:space="preserve">Na podstawie art. 18 ust. </w:t>
      </w:r>
      <w:r w:rsidR="008232A3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8232A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232A3">
        <w:rPr>
          <w:rFonts w:ascii="Times New Roman" w:hAnsi="Times New Roman" w:cs="Times New Roman"/>
          <w:sz w:val="24"/>
          <w:szCs w:val="24"/>
        </w:rPr>
        <w:t xml:space="preserve"> 15</w:t>
      </w:r>
      <w:r w:rsidR="00F20DA4">
        <w:rPr>
          <w:rFonts w:ascii="Times New Roman" w:hAnsi="Times New Roman" w:cs="Times New Roman"/>
          <w:sz w:val="24"/>
          <w:szCs w:val="24"/>
        </w:rPr>
        <w:t xml:space="preserve"> </w:t>
      </w:r>
      <w:r w:rsidRPr="003A6F6C">
        <w:rPr>
          <w:rFonts w:ascii="Times New Roman" w:hAnsi="Times New Roman" w:cs="Times New Roman"/>
          <w:sz w:val="24"/>
          <w:szCs w:val="24"/>
        </w:rPr>
        <w:t>ustawy z dnia 8 marca 1990 roku o samorządzie gminnym (tekst jednolity</w:t>
      </w:r>
      <w:r w:rsidR="00F92A0B">
        <w:rPr>
          <w:rFonts w:ascii="Times New Roman" w:hAnsi="Times New Roman" w:cs="Times New Roman"/>
          <w:sz w:val="24"/>
          <w:szCs w:val="24"/>
        </w:rPr>
        <w:t>:</w:t>
      </w:r>
      <w:r w:rsidR="00EB6FB8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F20DA4">
        <w:rPr>
          <w:rFonts w:ascii="Times New Roman" w:hAnsi="Times New Roman" w:cs="Times New Roman"/>
          <w:sz w:val="24"/>
          <w:szCs w:val="24"/>
        </w:rPr>
        <w:t>1</w:t>
      </w:r>
      <w:r w:rsidR="005826FE">
        <w:rPr>
          <w:rFonts w:ascii="Times New Roman" w:hAnsi="Times New Roman" w:cs="Times New Roman"/>
          <w:sz w:val="24"/>
          <w:szCs w:val="24"/>
        </w:rPr>
        <w:t>3 roku, p</w:t>
      </w:r>
      <w:r w:rsidR="00EB6FB8">
        <w:rPr>
          <w:rFonts w:ascii="Times New Roman" w:hAnsi="Times New Roman" w:cs="Times New Roman"/>
          <w:sz w:val="24"/>
          <w:szCs w:val="24"/>
        </w:rPr>
        <w:t>oz. 594</w:t>
      </w:r>
      <w:r w:rsidR="005826FE">
        <w:rPr>
          <w:rFonts w:ascii="Times New Roman" w:hAnsi="Times New Roman" w:cs="Times New Roman"/>
          <w:sz w:val="24"/>
          <w:szCs w:val="24"/>
        </w:rPr>
        <w:t xml:space="preserve"> z późniejszymi zmianami)</w:t>
      </w:r>
      <w:r w:rsidRPr="003A6F6C">
        <w:rPr>
          <w:rFonts w:ascii="Times New Roman" w:hAnsi="Times New Roman" w:cs="Times New Roman"/>
          <w:sz w:val="24"/>
          <w:szCs w:val="24"/>
        </w:rPr>
        <w:t>)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oraz </w:t>
      </w:r>
      <w:r w:rsidR="005826F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08B3" w:rsidRPr="003A6F6C">
        <w:rPr>
          <w:rFonts w:ascii="Times New Roman" w:hAnsi="Times New Roman" w:cs="Times New Roman"/>
          <w:sz w:val="24"/>
          <w:szCs w:val="24"/>
        </w:rPr>
        <w:t>art. 2</w:t>
      </w:r>
      <w:r w:rsidR="008232A3">
        <w:rPr>
          <w:rFonts w:ascii="Times New Roman" w:hAnsi="Times New Roman" w:cs="Times New Roman"/>
          <w:sz w:val="24"/>
          <w:szCs w:val="24"/>
        </w:rPr>
        <w:t>29</w:t>
      </w:r>
      <w:r w:rsidR="00F20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2A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232A3">
        <w:rPr>
          <w:rFonts w:ascii="Times New Roman" w:hAnsi="Times New Roman" w:cs="Times New Roman"/>
          <w:sz w:val="24"/>
          <w:szCs w:val="24"/>
        </w:rPr>
        <w:t xml:space="preserve"> 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3 ustawy z dnia </w:t>
      </w:r>
      <w:r w:rsidR="008232A3">
        <w:rPr>
          <w:rFonts w:ascii="Times New Roman" w:hAnsi="Times New Roman" w:cs="Times New Roman"/>
          <w:sz w:val="24"/>
          <w:szCs w:val="24"/>
        </w:rPr>
        <w:t>14 czerwca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</w:t>
      </w:r>
      <w:r w:rsidR="008232A3">
        <w:rPr>
          <w:rFonts w:ascii="Times New Roman" w:hAnsi="Times New Roman" w:cs="Times New Roman"/>
          <w:sz w:val="24"/>
          <w:szCs w:val="24"/>
        </w:rPr>
        <w:t>19</w:t>
      </w:r>
      <w:r w:rsidR="005108B3" w:rsidRPr="003A6F6C">
        <w:rPr>
          <w:rFonts w:ascii="Times New Roman" w:hAnsi="Times New Roman" w:cs="Times New Roman"/>
          <w:sz w:val="24"/>
          <w:szCs w:val="24"/>
        </w:rPr>
        <w:t>6</w:t>
      </w:r>
      <w:r w:rsidR="008232A3">
        <w:rPr>
          <w:rFonts w:ascii="Times New Roman" w:hAnsi="Times New Roman" w:cs="Times New Roman"/>
          <w:sz w:val="24"/>
          <w:szCs w:val="24"/>
        </w:rPr>
        <w:t>0 r.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</w:t>
      </w:r>
      <w:r w:rsidR="008232A3">
        <w:rPr>
          <w:rFonts w:ascii="Times New Roman" w:hAnsi="Times New Roman" w:cs="Times New Roman"/>
          <w:sz w:val="24"/>
          <w:szCs w:val="24"/>
        </w:rPr>
        <w:t>– Kodeks postępowania administracyjnego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(tekst jednolity</w:t>
      </w:r>
      <w:r w:rsidR="00F92A0B">
        <w:rPr>
          <w:rFonts w:ascii="Times New Roman" w:hAnsi="Times New Roman" w:cs="Times New Roman"/>
          <w:sz w:val="24"/>
          <w:szCs w:val="24"/>
        </w:rPr>
        <w:t>: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Dz. U.</w:t>
      </w:r>
      <w:r w:rsidRPr="003A6F6C">
        <w:rPr>
          <w:rFonts w:ascii="Times New Roman" w:hAnsi="Times New Roman" w:cs="Times New Roman"/>
          <w:sz w:val="24"/>
          <w:szCs w:val="24"/>
        </w:rPr>
        <w:t xml:space="preserve"> </w:t>
      </w:r>
      <w:r w:rsidR="005826FE">
        <w:rPr>
          <w:rFonts w:ascii="Times New Roman" w:hAnsi="Times New Roman" w:cs="Times New Roman"/>
          <w:sz w:val="24"/>
          <w:szCs w:val="24"/>
        </w:rPr>
        <w:t xml:space="preserve"> </w:t>
      </w:r>
      <w:r w:rsidR="008232A3">
        <w:rPr>
          <w:rFonts w:ascii="Times New Roman" w:hAnsi="Times New Roman" w:cs="Times New Roman"/>
          <w:sz w:val="24"/>
          <w:szCs w:val="24"/>
        </w:rPr>
        <w:t>z 2000 r. Nr 98</w:t>
      </w:r>
      <w:r w:rsidR="00F92A0B">
        <w:rPr>
          <w:rFonts w:ascii="Times New Roman" w:hAnsi="Times New Roman" w:cs="Times New Roman"/>
          <w:sz w:val="24"/>
          <w:szCs w:val="24"/>
        </w:rPr>
        <w:t xml:space="preserve">, 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poz. </w:t>
      </w:r>
      <w:r w:rsidR="008232A3">
        <w:rPr>
          <w:rFonts w:ascii="Times New Roman" w:hAnsi="Times New Roman" w:cs="Times New Roman"/>
          <w:sz w:val="24"/>
          <w:szCs w:val="24"/>
        </w:rPr>
        <w:t>1071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108B3" w:rsidRPr="003A6F6C">
        <w:rPr>
          <w:rFonts w:ascii="Times New Roman" w:hAnsi="Times New Roman" w:cs="Times New Roman"/>
          <w:sz w:val="24"/>
          <w:szCs w:val="24"/>
        </w:rPr>
        <w:t>p</w:t>
      </w:r>
      <w:r w:rsidR="006B6D60">
        <w:rPr>
          <w:rFonts w:ascii="Times New Roman" w:hAnsi="Times New Roman" w:cs="Times New Roman"/>
          <w:sz w:val="24"/>
          <w:szCs w:val="24"/>
        </w:rPr>
        <w:t>óźn</w:t>
      </w:r>
      <w:proofErr w:type="spellEnd"/>
      <w:r w:rsidR="005108B3" w:rsidRPr="003A6F6C">
        <w:rPr>
          <w:rFonts w:ascii="Times New Roman" w:hAnsi="Times New Roman" w:cs="Times New Roman"/>
          <w:sz w:val="24"/>
          <w:szCs w:val="24"/>
        </w:rPr>
        <w:t xml:space="preserve">. </w:t>
      </w:r>
      <w:r w:rsidR="006B6D60">
        <w:rPr>
          <w:rFonts w:ascii="Times New Roman" w:hAnsi="Times New Roman" w:cs="Times New Roman"/>
          <w:sz w:val="24"/>
          <w:szCs w:val="24"/>
        </w:rPr>
        <w:t>z</w:t>
      </w:r>
      <w:r w:rsidR="005108B3" w:rsidRPr="003A6F6C">
        <w:rPr>
          <w:rFonts w:ascii="Times New Roman" w:hAnsi="Times New Roman" w:cs="Times New Roman"/>
          <w:sz w:val="24"/>
          <w:szCs w:val="24"/>
        </w:rPr>
        <w:t>m.)</w:t>
      </w:r>
    </w:p>
    <w:p w:rsidR="00AC05E0" w:rsidRPr="00AC05E0" w:rsidRDefault="00AC05E0" w:rsidP="00AC05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870" w:rsidRPr="00AC05E0" w:rsidRDefault="004907A0" w:rsidP="00AC05E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5E0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4907A0" w:rsidRPr="00AC05E0" w:rsidRDefault="004907A0" w:rsidP="00AC05E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5E0">
        <w:rPr>
          <w:rFonts w:ascii="Times New Roman" w:hAnsi="Times New Roman" w:cs="Times New Roman"/>
          <w:b/>
          <w:sz w:val="24"/>
          <w:szCs w:val="24"/>
        </w:rPr>
        <w:t>uchwala</w:t>
      </w:r>
      <w:r w:rsidR="00F92A0B" w:rsidRPr="00AC05E0">
        <w:rPr>
          <w:rFonts w:ascii="Times New Roman" w:hAnsi="Times New Roman" w:cs="Times New Roman"/>
          <w:b/>
          <w:sz w:val="24"/>
          <w:szCs w:val="24"/>
        </w:rPr>
        <w:t>:</w:t>
      </w:r>
    </w:p>
    <w:p w:rsidR="00AC05E0" w:rsidRPr="00AC05E0" w:rsidRDefault="00AC05E0" w:rsidP="00AC05E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6C" w:rsidRDefault="00D70776" w:rsidP="003A6F6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F6C">
        <w:rPr>
          <w:rFonts w:ascii="Times New Roman" w:hAnsi="Times New Roman" w:cs="Times New Roman"/>
          <w:b/>
          <w:sz w:val="24"/>
          <w:szCs w:val="24"/>
        </w:rPr>
        <w:t>§</w:t>
      </w:r>
      <w:r w:rsidR="00F92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F6C">
        <w:rPr>
          <w:rFonts w:ascii="Times New Roman" w:hAnsi="Times New Roman" w:cs="Times New Roman"/>
          <w:b/>
          <w:sz w:val="24"/>
          <w:szCs w:val="24"/>
        </w:rPr>
        <w:t>1</w:t>
      </w:r>
    </w:p>
    <w:p w:rsidR="00B81B48" w:rsidRPr="003A6F6C" w:rsidRDefault="008232A3" w:rsidP="00B81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Uznać za</w:t>
      </w:r>
      <w:r w:rsidR="00E92B15">
        <w:rPr>
          <w:rFonts w:ascii="Times New Roman" w:hAnsi="Times New Roman" w:cs="Times New Roman"/>
          <w:sz w:val="24"/>
          <w:szCs w:val="24"/>
        </w:rPr>
        <w:t xml:space="preserve"> </w:t>
      </w:r>
      <w:r w:rsidR="00AC05E0">
        <w:rPr>
          <w:rFonts w:ascii="Times New Roman" w:hAnsi="Times New Roman" w:cs="Times New Roman"/>
          <w:sz w:val="24"/>
          <w:szCs w:val="24"/>
        </w:rPr>
        <w:t xml:space="preserve">niezasadną skargę </w:t>
      </w:r>
      <w:r w:rsidR="00EB6FB8">
        <w:rPr>
          <w:rFonts w:ascii="Times New Roman" w:hAnsi="Times New Roman" w:cs="Times New Roman"/>
          <w:sz w:val="24"/>
          <w:szCs w:val="24"/>
        </w:rPr>
        <w:t>strony skarżącej</w:t>
      </w:r>
      <w:r w:rsidR="000042B6">
        <w:rPr>
          <w:rFonts w:ascii="Times New Roman" w:hAnsi="Times New Roman" w:cs="Times New Roman"/>
          <w:sz w:val="24"/>
          <w:szCs w:val="24"/>
        </w:rPr>
        <w:t>,</w:t>
      </w:r>
      <w:r w:rsidR="00EB6FB8">
        <w:rPr>
          <w:rFonts w:ascii="Times New Roman" w:hAnsi="Times New Roman" w:cs="Times New Roman"/>
          <w:sz w:val="24"/>
          <w:szCs w:val="24"/>
        </w:rPr>
        <w:t xml:space="preserve"> w przedmiocie </w:t>
      </w:r>
      <w:r w:rsidR="005826FE">
        <w:rPr>
          <w:rFonts w:ascii="Times New Roman" w:hAnsi="Times New Roman" w:cs="Times New Roman"/>
          <w:sz w:val="24"/>
          <w:szCs w:val="24"/>
        </w:rPr>
        <w:t>odstąpienia od egzekucji części nieruchomości, położonej w Bobrownikach.</w:t>
      </w:r>
    </w:p>
    <w:p w:rsidR="003A6F6C" w:rsidRDefault="00F20DA4" w:rsidP="003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F92A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232A3" w:rsidRPr="008232A3" w:rsidRDefault="008232A3" w:rsidP="008232A3">
      <w:pPr>
        <w:jc w:val="both"/>
        <w:rPr>
          <w:rFonts w:ascii="Times New Roman" w:hAnsi="Times New Roman" w:cs="Times New Roman"/>
          <w:sz w:val="24"/>
          <w:szCs w:val="24"/>
        </w:rPr>
      </w:pPr>
      <w:r w:rsidRPr="008232A3">
        <w:rPr>
          <w:rFonts w:ascii="Times New Roman" w:hAnsi="Times New Roman" w:cs="Times New Roman"/>
          <w:sz w:val="24"/>
          <w:szCs w:val="24"/>
        </w:rPr>
        <w:t>Zobowiązuje się Przewodniczącego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8232A3">
        <w:rPr>
          <w:rFonts w:ascii="Times New Roman" w:hAnsi="Times New Roman" w:cs="Times New Roman"/>
          <w:sz w:val="24"/>
          <w:szCs w:val="24"/>
        </w:rPr>
        <w:t xml:space="preserve">ady do poinformowania </w:t>
      </w:r>
      <w:r w:rsidR="00EB6FB8">
        <w:rPr>
          <w:rFonts w:ascii="Times New Roman" w:hAnsi="Times New Roman" w:cs="Times New Roman"/>
          <w:sz w:val="24"/>
          <w:szCs w:val="24"/>
        </w:rPr>
        <w:t>strony skarżącej</w:t>
      </w:r>
      <w:r w:rsidRPr="008232A3">
        <w:rPr>
          <w:rFonts w:ascii="Times New Roman" w:hAnsi="Times New Roman" w:cs="Times New Roman"/>
          <w:sz w:val="24"/>
          <w:szCs w:val="24"/>
        </w:rPr>
        <w:t xml:space="preserve"> o sposobie załatwienia skargi.</w:t>
      </w:r>
    </w:p>
    <w:p w:rsidR="003A6F6C" w:rsidRDefault="007F4381" w:rsidP="003A6F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F6C">
        <w:rPr>
          <w:rFonts w:ascii="Times New Roman" w:hAnsi="Times New Roman" w:cs="Times New Roman"/>
          <w:b/>
          <w:sz w:val="24"/>
          <w:szCs w:val="24"/>
        </w:rPr>
        <w:t>§</w:t>
      </w:r>
      <w:r w:rsidR="00F92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F6C">
        <w:rPr>
          <w:rFonts w:ascii="Times New Roman" w:hAnsi="Times New Roman" w:cs="Times New Roman"/>
          <w:b/>
          <w:sz w:val="24"/>
          <w:szCs w:val="24"/>
        </w:rPr>
        <w:t>3</w:t>
      </w:r>
      <w:r w:rsidRPr="003A6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169" w:rsidRDefault="007F4381" w:rsidP="008232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F6C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3A6F6C">
        <w:rPr>
          <w:rFonts w:ascii="Times New Roman" w:hAnsi="Times New Roman" w:cs="Times New Roman"/>
          <w:sz w:val="24"/>
          <w:szCs w:val="24"/>
        </w:rPr>
        <w:t>.</w:t>
      </w:r>
    </w:p>
    <w:p w:rsidR="008232A3" w:rsidRPr="00520867" w:rsidRDefault="00520867" w:rsidP="00520867">
      <w:pPr>
        <w:pStyle w:val="Bezodstpw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0867">
        <w:rPr>
          <w:rFonts w:ascii="Times New Roman" w:hAnsi="Times New Roman" w:cs="Times New Roman"/>
        </w:rPr>
        <w:tab/>
      </w:r>
      <w:r w:rsidRPr="00520867">
        <w:rPr>
          <w:rFonts w:ascii="Times New Roman" w:hAnsi="Times New Roman" w:cs="Times New Roman"/>
          <w:b/>
        </w:rPr>
        <w:t>Przewodniczący Rady</w:t>
      </w:r>
    </w:p>
    <w:p w:rsidR="00520867" w:rsidRPr="00520867" w:rsidRDefault="00520867" w:rsidP="00520867">
      <w:pPr>
        <w:pStyle w:val="Bezodstpw"/>
        <w:rPr>
          <w:rFonts w:ascii="Times New Roman" w:hAnsi="Times New Roman" w:cs="Times New Roman"/>
          <w:b/>
        </w:rPr>
      </w:pPr>
      <w:r w:rsidRPr="00520867">
        <w:rPr>
          <w:rFonts w:ascii="Times New Roman" w:hAnsi="Times New Roman" w:cs="Times New Roman"/>
          <w:b/>
        </w:rPr>
        <w:tab/>
      </w:r>
      <w:r w:rsidRPr="00520867">
        <w:rPr>
          <w:rFonts w:ascii="Times New Roman" w:hAnsi="Times New Roman" w:cs="Times New Roman"/>
          <w:b/>
        </w:rPr>
        <w:tab/>
      </w:r>
      <w:r w:rsidRPr="00520867">
        <w:rPr>
          <w:rFonts w:ascii="Times New Roman" w:hAnsi="Times New Roman" w:cs="Times New Roman"/>
          <w:b/>
        </w:rPr>
        <w:tab/>
      </w:r>
      <w:r w:rsidRPr="00520867">
        <w:rPr>
          <w:rFonts w:ascii="Times New Roman" w:hAnsi="Times New Roman" w:cs="Times New Roman"/>
          <w:b/>
        </w:rPr>
        <w:tab/>
      </w:r>
      <w:r w:rsidRPr="00520867">
        <w:rPr>
          <w:rFonts w:ascii="Times New Roman" w:hAnsi="Times New Roman" w:cs="Times New Roman"/>
          <w:b/>
        </w:rPr>
        <w:tab/>
      </w:r>
      <w:r w:rsidRPr="00520867">
        <w:rPr>
          <w:rFonts w:ascii="Times New Roman" w:hAnsi="Times New Roman" w:cs="Times New Roman"/>
          <w:b/>
        </w:rPr>
        <w:tab/>
      </w:r>
      <w:r w:rsidRPr="00520867">
        <w:rPr>
          <w:rFonts w:ascii="Times New Roman" w:hAnsi="Times New Roman" w:cs="Times New Roman"/>
          <w:b/>
        </w:rPr>
        <w:tab/>
      </w:r>
      <w:r w:rsidRPr="00520867">
        <w:rPr>
          <w:rFonts w:ascii="Times New Roman" w:hAnsi="Times New Roman" w:cs="Times New Roman"/>
          <w:b/>
        </w:rPr>
        <w:tab/>
      </w:r>
      <w:r w:rsidRPr="00520867">
        <w:rPr>
          <w:rFonts w:ascii="Times New Roman" w:hAnsi="Times New Roman" w:cs="Times New Roman"/>
          <w:b/>
        </w:rPr>
        <w:tab/>
        <w:t xml:space="preserve">    Zbigniew </w:t>
      </w:r>
      <w:proofErr w:type="spellStart"/>
      <w:r w:rsidRPr="00520867">
        <w:rPr>
          <w:rFonts w:ascii="Times New Roman" w:hAnsi="Times New Roman" w:cs="Times New Roman"/>
          <w:b/>
        </w:rPr>
        <w:t>Binko</w:t>
      </w:r>
      <w:proofErr w:type="spellEnd"/>
    </w:p>
    <w:p w:rsidR="00426AFA" w:rsidRPr="00535462" w:rsidRDefault="00426AFA" w:rsidP="005C5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462" w:rsidRPr="00535462" w:rsidRDefault="00535462" w:rsidP="0053546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462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:rsidR="00535462" w:rsidRPr="00535462" w:rsidRDefault="00535462" w:rsidP="00426A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5462">
        <w:rPr>
          <w:rFonts w:ascii="Times New Roman" w:hAnsi="Times New Roman" w:cs="Times New Roman"/>
          <w:sz w:val="24"/>
          <w:szCs w:val="24"/>
        </w:rPr>
        <w:t xml:space="preserve">W  dniu 27 stycznia 2015 r. wpłynęło do Rady Gminy Bobrowniki pismo skarżących, zawierające zarzuty pod adresem Ośrodka Pomocy Społecznej w Bobrownikach, w tym jego Kierownictwa. </w:t>
      </w:r>
    </w:p>
    <w:p w:rsidR="00535462" w:rsidRPr="00535462" w:rsidRDefault="00535462" w:rsidP="00535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5462">
        <w:rPr>
          <w:rFonts w:ascii="Times New Roman" w:hAnsi="Times New Roman" w:cs="Times New Roman"/>
          <w:sz w:val="24"/>
          <w:szCs w:val="24"/>
        </w:rPr>
        <w:t>Przedmiotem skargi jest nieuwzględnienie wniosku skarżących (którzy deklarowali wolę spłaty zadłużenia zobowiązanego) do odstąpienia od prowadzenia postępowania egzekucyjnego, którego przedmiotem jest udział 1/3 w nieruchomości położonej                          w miejscowości Bobrowniki, stanowiącej własność dłużnika alimentacyjnego w rozumieniu przepisów ustawy o pomocy osobom uprawnionym do alimentów, tj. osoby zobowiązanej do płacenia alimentów na podstawie tytułów wykonawczych – wyroków Sądu Rejonowego               w Będzinie.</w:t>
      </w:r>
    </w:p>
    <w:p w:rsidR="00426AFA" w:rsidRDefault="00426AFA" w:rsidP="00426AF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26AFA" w:rsidRDefault="00426AFA" w:rsidP="00426AF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426AFA" w:rsidRDefault="00426AFA" w:rsidP="00535462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462" w:rsidRPr="00535462" w:rsidRDefault="00535462" w:rsidP="00535462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462">
        <w:rPr>
          <w:rFonts w:ascii="Times New Roman" w:hAnsi="Times New Roman" w:cs="Times New Roman"/>
          <w:sz w:val="24"/>
          <w:szCs w:val="24"/>
        </w:rPr>
        <w:t>Przewodniczący Rady Gminy przed skierowaniem skargi do rozpatrzenia przez Radę Gminy:</w:t>
      </w:r>
    </w:p>
    <w:p w:rsidR="00535462" w:rsidRPr="00535462" w:rsidRDefault="00535462" w:rsidP="00535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5462">
        <w:rPr>
          <w:rFonts w:ascii="Times New Roman" w:hAnsi="Times New Roman" w:cs="Times New Roman"/>
          <w:sz w:val="24"/>
          <w:szCs w:val="24"/>
        </w:rPr>
        <w:t>- zwrócił się do Kierownika Ośrodka Pomocy Społecznej o pisemne ustosunkowanie się do sformułowanych w skardze zarzutów;</w:t>
      </w:r>
    </w:p>
    <w:p w:rsidR="00535462" w:rsidRPr="00535462" w:rsidRDefault="00535462" w:rsidP="00535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5462">
        <w:rPr>
          <w:rFonts w:ascii="Times New Roman" w:hAnsi="Times New Roman" w:cs="Times New Roman"/>
          <w:sz w:val="24"/>
          <w:szCs w:val="24"/>
        </w:rPr>
        <w:t>- przekazał skargę do Komisji Rewizyjnej tut. Rady, celem wydania stosownej opinii.</w:t>
      </w:r>
    </w:p>
    <w:p w:rsidR="00535462" w:rsidRPr="00535462" w:rsidRDefault="00535462" w:rsidP="00535462">
      <w:pPr>
        <w:pStyle w:val="Bezodstpw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462">
        <w:rPr>
          <w:rFonts w:ascii="Times New Roman" w:hAnsi="Times New Roman" w:cs="Times New Roman"/>
          <w:sz w:val="24"/>
          <w:szCs w:val="24"/>
        </w:rPr>
        <w:t xml:space="preserve">Komisja Rewizyjna na posiedzeniu w dniu 09 marca 2015 r. zapoznała się z treścią skargi oraz pisemnymi wyjaśnieniami Kierownika Ośrodka Pomocy Społecznej z </w:t>
      </w:r>
      <w:r w:rsidRPr="00535462">
        <w:rPr>
          <w:rFonts w:ascii="Times New Roman" w:hAnsi="Times New Roman" w:cs="Times New Roman"/>
          <w:color w:val="000000"/>
          <w:sz w:val="24"/>
          <w:szCs w:val="24"/>
        </w:rPr>
        <w:t>dnia                    11 lutego 2015 r. oraz ustnymi wyjaśnieniami Pani Kierownik, która osobiście uczestniczyła w przedmiotowym posiedzeniu.</w:t>
      </w:r>
    </w:p>
    <w:p w:rsidR="00535462" w:rsidRPr="00535462" w:rsidRDefault="00535462" w:rsidP="00535462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46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 przeprowadzeniu wymienionych czynności i analizy sytuacji Komisja Rewizyjna wydaje opinię o bezzasadności wniesionej skargi, bowiem w tej sprawie nie stwierdzono jakichkolwiek nieprawidłowości w toku podejmowanych przez Ośrodek Pomocy Społecznej (w tym jego Kierownictwo) działań. </w:t>
      </w:r>
    </w:p>
    <w:p w:rsidR="00535462" w:rsidRPr="00535462" w:rsidRDefault="00535462" w:rsidP="00535462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462">
        <w:rPr>
          <w:rFonts w:ascii="Times New Roman" w:hAnsi="Times New Roman" w:cs="Times New Roman"/>
          <w:color w:val="000000"/>
          <w:sz w:val="24"/>
          <w:szCs w:val="24"/>
        </w:rPr>
        <w:t>Nie stwierdzono zaniedbań przez organ prowadzący, zaś wszelkie podejmowane czynności mają swe</w:t>
      </w:r>
      <w:r w:rsidRPr="00535462">
        <w:rPr>
          <w:rFonts w:ascii="Times New Roman" w:hAnsi="Times New Roman" w:cs="Times New Roman"/>
          <w:sz w:val="24"/>
          <w:szCs w:val="24"/>
        </w:rPr>
        <w:t xml:space="preserve"> uzasadnienie w obowiązujących przepisach (w szczególności art. 27 ustawy o pomocy osobom uprawnionym do alimentów, jak również braku podstaw dla umorzenia postępowania egzekucyjnego, przewidzianych w przepisie art. 825 Kodeksu postępowania cywilnego). Podejmowane czynności nie tylko stanowiły realizację obowiązków wynikających z ustawy, ale też uwzględnienie wniosku skarżących mogłoby skutkować nieuzasadnionym uszczupleniem (lub ryzykiem uszczuplenia) majątku publicznego.</w:t>
      </w:r>
    </w:p>
    <w:p w:rsidR="00535462" w:rsidRPr="00535462" w:rsidRDefault="00535462" w:rsidP="00535462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462">
        <w:rPr>
          <w:rFonts w:ascii="Times New Roman" w:hAnsi="Times New Roman" w:cs="Times New Roman"/>
          <w:sz w:val="24"/>
          <w:szCs w:val="24"/>
        </w:rPr>
        <w:t xml:space="preserve">Zarzut związany z nieuwzględnieniem wniosku o odstąpienie od prowadzenia postępowania egzekucyjnego w stosunku do udziału we współwłasności w nieruchomości dłużnika jest bezpodstawny, bowiem organy gminy zobowiązane są do podjęcia wszelkich, przewidzianych prawem czynności, zmierzających do wyegzekwowania należności od dłużnika alimentacyjnego w rozumieniu powołanej na wstępie ustawy. </w:t>
      </w:r>
    </w:p>
    <w:p w:rsidR="00535462" w:rsidRPr="00535462" w:rsidRDefault="00535462" w:rsidP="00535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5462">
        <w:rPr>
          <w:rFonts w:ascii="Times New Roman" w:hAnsi="Times New Roman" w:cs="Times New Roman"/>
          <w:sz w:val="24"/>
          <w:szCs w:val="24"/>
        </w:rPr>
        <w:tab/>
      </w:r>
    </w:p>
    <w:p w:rsidR="00535462" w:rsidRPr="00535462" w:rsidRDefault="00535462" w:rsidP="00535462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462">
        <w:rPr>
          <w:rFonts w:ascii="Times New Roman" w:hAnsi="Times New Roman" w:cs="Times New Roman"/>
          <w:sz w:val="24"/>
          <w:szCs w:val="24"/>
        </w:rPr>
        <w:t>W związku z powyższym przyjmując opinię i argumentację Komisji Rewizyjnej,  Rada Gminy Bobrowniki w głosowaniu jawnym, zwykłą większością głosów postanowiła jak w treści uchwały.</w:t>
      </w:r>
    </w:p>
    <w:p w:rsidR="00535462" w:rsidRPr="00535462" w:rsidRDefault="00535462" w:rsidP="00535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35462" w:rsidRPr="00535462" w:rsidRDefault="00535462" w:rsidP="0053546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35462" w:rsidRPr="00535462" w:rsidRDefault="00535462" w:rsidP="00535462">
      <w:pPr>
        <w:rPr>
          <w:rFonts w:ascii="Times New Roman" w:hAnsi="Times New Roman" w:cs="Times New Roman"/>
          <w:sz w:val="24"/>
          <w:szCs w:val="24"/>
        </w:rPr>
      </w:pPr>
    </w:p>
    <w:p w:rsidR="00535462" w:rsidRPr="00535462" w:rsidRDefault="00535462" w:rsidP="005C5B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5462" w:rsidRPr="00535462" w:rsidSect="00D45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D2DBE"/>
    <w:multiLevelType w:val="hybridMultilevel"/>
    <w:tmpl w:val="507AB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4907A0"/>
    <w:rsid w:val="000042B6"/>
    <w:rsid w:val="00080277"/>
    <w:rsid w:val="000823C1"/>
    <w:rsid w:val="00084542"/>
    <w:rsid w:val="000D3E7D"/>
    <w:rsid w:val="000E1169"/>
    <w:rsid w:val="00130397"/>
    <w:rsid w:val="001D16CC"/>
    <w:rsid w:val="001D3196"/>
    <w:rsid w:val="00252870"/>
    <w:rsid w:val="003A6F6C"/>
    <w:rsid w:val="003B51AE"/>
    <w:rsid w:val="003F62FA"/>
    <w:rsid w:val="00426AFA"/>
    <w:rsid w:val="00436187"/>
    <w:rsid w:val="00464824"/>
    <w:rsid w:val="004907A0"/>
    <w:rsid w:val="00493202"/>
    <w:rsid w:val="00505042"/>
    <w:rsid w:val="005108B3"/>
    <w:rsid w:val="00520867"/>
    <w:rsid w:val="00535462"/>
    <w:rsid w:val="005826FE"/>
    <w:rsid w:val="005B71E4"/>
    <w:rsid w:val="005C5B39"/>
    <w:rsid w:val="005D593F"/>
    <w:rsid w:val="005E1354"/>
    <w:rsid w:val="006251CB"/>
    <w:rsid w:val="006454B9"/>
    <w:rsid w:val="006568A5"/>
    <w:rsid w:val="00673FF2"/>
    <w:rsid w:val="00692896"/>
    <w:rsid w:val="006943A4"/>
    <w:rsid w:val="006B6D60"/>
    <w:rsid w:val="006E2314"/>
    <w:rsid w:val="00741627"/>
    <w:rsid w:val="00794101"/>
    <w:rsid w:val="007A511E"/>
    <w:rsid w:val="007F4381"/>
    <w:rsid w:val="0080660A"/>
    <w:rsid w:val="008232A3"/>
    <w:rsid w:val="00844FBD"/>
    <w:rsid w:val="008A7FC3"/>
    <w:rsid w:val="008C6EAA"/>
    <w:rsid w:val="00AC05E0"/>
    <w:rsid w:val="00AC6659"/>
    <w:rsid w:val="00AE267B"/>
    <w:rsid w:val="00B60C14"/>
    <w:rsid w:val="00B81B48"/>
    <w:rsid w:val="00B90E0B"/>
    <w:rsid w:val="00BB06B7"/>
    <w:rsid w:val="00BC1D42"/>
    <w:rsid w:val="00BE6B5D"/>
    <w:rsid w:val="00C13913"/>
    <w:rsid w:val="00C365EE"/>
    <w:rsid w:val="00C663DE"/>
    <w:rsid w:val="00CA356C"/>
    <w:rsid w:val="00CA5567"/>
    <w:rsid w:val="00CC7BC8"/>
    <w:rsid w:val="00CE3942"/>
    <w:rsid w:val="00D314EC"/>
    <w:rsid w:val="00D45BAC"/>
    <w:rsid w:val="00D70776"/>
    <w:rsid w:val="00D91CB6"/>
    <w:rsid w:val="00DB31B2"/>
    <w:rsid w:val="00E140EA"/>
    <w:rsid w:val="00E5086B"/>
    <w:rsid w:val="00E53429"/>
    <w:rsid w:val="00E55C61"/>
    <w:rsid w:val="00E92B15"/>
    <w:rsid w:val="00EB6FB8"/>
    <w:rsid w:val="00EE288A"/>
    <w:rsid w:val="00F20DA4"/>
    <w:rsid w:val="00F2397C"/>
    <w:rsid w:val="00F57572"/>
    <w:rsid w:val="00F9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B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776"/>
    <w:rPr>
      <w:color w:val="808080"/>
    </w:rPr>
  </w:style>
  <w:style w:type="paragraph" w:styleId="Akapitzlist">
    <w:name w:val="List Paragraph"/>
    <w:basedOn w:val="Normalny"/>
    <w:uiPriority w:val="34"/>
    <w:qFormat/>
    <w:rsid w:val="003A6F6C"/>
    <w:pPr>
      <w:ind w:left="720"/>
      <w:contextualSpacing/>
    </w:pPr>
  </w:style>
  <w:style w:type="paragraph" w:styleId="Bezodstpw">
    <w:name w:val="No Spacing"/>
    <w:uiPriority w:val="1"/>
    <w:qFormat/>
    <w:rsid w:val="00F92A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776"/>
    <w:rPr>
      <w:color w:val="808080"/>
    </w:rPr>
  </w:style>
  <w:style w:type="paragraph" w:styleId="Akapitzlist">
    <w:name w:val="List Paragraph"/>
    <w:basedOn w:val="Normalny"/>
    <w:uiPriority w:val="34"/>
    <w:qFormat/>
    <w:rsid w:val="003A6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31FE-CB43-4872-954B-B2FB4FA8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Your User Name</cp:lastModifiedBy>
  <cp:revision>6</cp:revision>
  <cp:lastPrinted>2015-03-27T09:14:00Z</cp:lastPrinted>
  <dcterms:created xsi:type="dcterms:W3CDTF">2015-03-09T11:59:00Z</dcterms:created>
  <dcterms:modified xsi:type="dcterms:W3CDTF">2015-03-27T10:38:00Z</dcterms:modified>
</cp:coreProperties>
</file>